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38" w:rsidRPr="00951038" w:rsidRDefault="00951038" w:rsidP="0095103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Приложение 2 </w:t>
      </w:r>
    </w:p>
    <w:p w:rsidR="00951038" w:rsidRPr="00951038" w:rsidRDefault="00951038" w:rsidP="009510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Границы зон автомобильных дорог общего пользования</w:t>
      </w: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  <w:t>и особые требования к владельцам и пользователям</w:t>
      </w: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br/>
        <w:t>земель охранных зон автомобильных дорог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. Границы зон автомобильных дорог общего пользования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1. Зоны безопасности автомобильных дорог заключены между внешними границами полосы отвода и внешн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ими краями дорожных насаждений.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 В случае отсутствия дорожных насаждений ширин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зоны безопасности составляет: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до 5,0 метра от внешнего края кюветов или до 7,0 метра от внешнего края обочины – для автомобильных дорог, 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сположенных в нулевых отметках;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proofErr w:type="gramStart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</w:t>
      </w:r>
      <w:proofErr w:type="gramEnd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7,0 метра от низа откоса – дл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 автомобильных дорог в насыпи;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с) до 7,0 метра от верхнего края откоса или от внешнего края нагорной канавы – для автомобильных дорог в выемке выс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отой до 5,0 метра включительно;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proofErr w:type="gramStart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</w:t>
      </w:r>
      <w:proofErr w:type="gramEnd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9,0 метра от верхнего края откоса или от внешнего края нагорной канавы – для автомобильных дорог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выемке высотой более 5,0 метра.</w:t>
      </w:r>
    </w:p>
    <w:p w:rsid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3. Охранные зоны размещаются вдоль автомобильной дороги за внешними краями зон безопасности, показатели их ширины представлены в следующей таблице: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3016"/>
      </w:tblGrid>
      <w:tr w:rsidR="00951038" w:rsidRPr="00951038" w:rsidTr="0095103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Категория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автомобильных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дорог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Ширина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охранной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зоны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метры</w:t>
            </w:r>
            <w:proofErr w:type="spellEnd"/>
          </w:p>
        </w:tc>
      </w:tr>
      <w:tr w:rsidR="00951038" w:rsidRPr="00951038" w:rsidTr="0095103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Автомагистрали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20,0</w:t>
            </w:r>
          </w:p>
        </w:tc>
      </w:tr>
      <w:tr w:rsidR="00951038" w:rsidRPr="00951038" w:rsidTr="0095103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Скоростные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автомобильные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дороги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15,0</w:t>
            </w:r>
          </w:p>
        </w:tc>
      </w:tr>
      <w:tr w:rsidR="00951038" w:rsidRPr="00951038" w:rsidTr="0095103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Республиканские и региональные автомобильные дороги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10,0</w:t>
            </w:r>
          </w:p>
        </w:tc>
      </w:tr>
      <w:tr w:rsidR="00951038" w:rsidRPr="00951038" w:rsidTr="0095103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Автомобильные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дороги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местного</w:t>
            </w:r>
            <w:proofErr w:type="spellEnd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значения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038" w:rsidRPr="00951038" w:rsidRDefault="00951038" w:rsidP="009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0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</w:t>
            </w:r>
          </w:p>
        </w:tc>
      </w:tr>
    </w:tbl>
    <w:p w:rsidR="00951038" w:rsidRPr="00951038" w:rsidRDefault="00951038" w:rsidP="0095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</w:t>
      </w:r>
      <w:r w:rsidRPr="009510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. Особые требования к владельцам и пользователям земель охранных зон автомобильных дорог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1. Земли охранных зон автомобильных дорог остаются в собственности и пользовании их владельцев и пользователей, которые не вправе своей деятельностью наносить ущерб автомобильной дороге или препятствовать движению по ней посредством: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выполнения неразрешенных работ по строительству и размещению объектов, не относящихся к автомобильной дороге;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proofErr w:type="gramStart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установки</w:t>
      </w:r>
      <w:proofErr w:type="gramEnd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конструкций, ограждений или посадки насаждений, могущих привести к образованию на дорогах снежных заносов или препятствовать видимости;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proofErr w:type="gramStart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выполнения</w:t>
      </w:r>
      <w:proofErr w:type="gramEnd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работ, нарушающих устойчивость, целостность, эстетический вид автомобильной дороги или изменяющих режим подземных или поверхностных вод.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 Владельцы и пользователи земель охранных зон автомобильных дорог общего пользования обязаны разрешить установку на этих землях снегозащитных щитов, без взимания какой-либо платы, при условии, что данное действие не препятствует выполнению сельскохозяйственных работ и не наносит вреда растущим на этих землях культурам.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3. Физическое или юридическое лицо, выполняющее работы в охранной зоне автомобильной дороги, обеспечивает безопасность дорожного движения и соблюдает сроки выполнения работ и предписания, указанные в разрешении на размещение объекта, выданном администратором автомобильной дороги. 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4. Если работы по развитию автомобильной дороги, спрямлению трассы или другие, связанные с автомобильной дорогой, требуют занятия земель охранной зоны, </w:t>
      </w:r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экспроприация таковых осуществляется в соответствии с действующим законодательством.</w:t>
      </w:r>
    </w:p>
    <w:p w:rsidR="00951038" w:rsidRPr="00951038" w:rsidRDefault="00951038" w:rsidP="00951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bookmarkStart w:id="0" w:name="_GoBack"/>
      <w:bookmarkEnd w:id="0"/>
      <w:r w:rsidRPr="009510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5. В случае планирования модернизации автомобильной дороги запрещается строительство капитальных строений в ее охранной зоне.</w:t>
      </w:r>
    </w:p>
    <w:p w:rsidR="00951038" w:rsidRPr="00951038" w:rsidRDefault="00951038">
      <w:pPr>
        <w:rPr>
          <w:lang w:val="ru-RU"/>
        </w:rPr>
      </w:pPr>
    </w:p>
    <w:sectPr w:rsidR="00951038" w:rsidRPr="00951038" w:rsidSect="009510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8"/>
    <w:rsid w:val="009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2017-12-11T13:24:00Z</dcterms:created>
  <dcterms:modified xsi:type="dcterms:W3CDTF">2017-12-11T13:25:00Z</dcterms:modified>
</cp:coreProperties>
</file>